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14" w:rsidRPr="00E705CC" w:rsidRDefault="00A31638" w:rsidP="00DD6324">
      <w:pPr>
        <w:tabs>
          <w:tab w:val="left" w:pos="1575"/>
          <w:tab w:val="center" w:pos="4677"/>
        </w:tabs>
        <w:spacing w:line="240" w:lineRule="auto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ab/>
      </w:r>
      <w:r w:rsidR="00DA19FE" w:rsidRPr="00E705CC">
        <w:rPr>
          <w:rFonts w:cs="Arial"/>
          <w:sz w:val="20"/>
          <w:szCs w:val="24"/>
        </w:rPr>
        <w:t xml:space="preserve">Чек-лист для проверки </w:t>
      </w:r>
      <w:r w:rsidR="00633101" w:rsidRPr="00E705CC">
        <w:rPr>
          <w:rFonts w:cs="Arial"/>
          <w:sz w:val="20"/>
          <w:szCs w:val="24"/>
        </w:rPr>
        <w:t xml:space="preserve">документов при подаче </w:t>
      </w:r>
      <w:r w:rsidR="00633101" w:rsidRPr="00E705CC">
        <w:rPr>
          <w:rFonts w:cs="Arial"/>
          <w:sz w:val="20"/>
          <w:szCs w:val="24"/>
          <w:highlight w:val="yellow"/>
        </w:rPr>
        <w:t>ЗАЯВЛЕНИЯ на ТП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655"/>
        <w:gridCol w:w="567"/>
        <w:gridCol w:w="2126"/>
      </w:tblGrid>
      <w:tr w:rsidR="0034456D" w:rsidRPr="00E705CC" w:rsidTr="0034456D">
        <w:tc>
          <w:tcPr>
            <w:tcW w:w="426" w:type="dxa"/>
          </w:tcPr>
          <w:p w:rsidR="0034456D" w:rsidRPr="00E705CC" w:rsidRDefault="0034456D" w:rsidP="00676016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№</w:t>
            </w:r>
          </w:p>
        </w:tc>
        <w:tc>
          <w:tcPr>
            <w:tcW w:w="7655" w:type="dxa"/>
          </w:tcPr>
          <w:p w:rsidR="0034456D" w:rsidRPr="00E705CC" w:rsidRDefault="0034456D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Наименование документа</w:t>
            </w:r>
          </w:p>
        </w:tc>
        <w:tc>
          <w:tcPr>
            <w:tcW w:w="2693" w:type="dxa"/>
            <w:gridSpan w:val="2"/>
          </w:tcPr>
          <w:p w:rsidR="0034456D" w:rsidRPr="00E705CC" w:rsidRDefault="0034456D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Отсутствие/наличие</w:t>
            </w:r>
            <w:r w:rsidR="00C448D6">
              <w:rPr>
                <w:rFonts w:cs="Arial"/>
                <w:sz w:val="20"/>
                <w:szCs w:val="24"/>
              </w:rPr>
              <w:t xml:space="preserve"> </w:t>
            </w:r>
            <w:r w:rsidR="00C448D6">
              <w:rPr>
                <w:rFonts w:cstheme="minorHAnsi"/>
                <w:sz w:val="20"/>
                <w:szCs w:val="24"/>
              </w:rPr>
              <w:t>±</w:t>
            </w:r>
          </w:p>
        </w:tc>
      </w:tr>
      <w:tr w:rsidR="008A4BB6" w:rsidRPr="00E705CC" w:rsidTr="004F4184">
        <w:trPr>
          <w:trHeight w:val="135"/>
        </w:trPr>
        <w:tc>
          <w:tcPr>
            <w:tcW w:w="426" w:type="dxa"/>
          </w:tcPr>
          <w:p w:rsidR="008A4BB6" w:rsidRPr="00E705CC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655" w:type="dxa"/>
          </w:tcPr>
          <w:p w:rsidR="008A4BB6" w:rsidRPr="00E705CC" w:rsidRDefault="008A4BB6" w:rsidP="000F27F0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>Корректно заполненное заявление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E705CC" w:rsidTr="004F4184">
        <w:trPr>
          <w:trHeight w:val="213"/>
        </w:trPr>
        <w:tc>
          <w:tcPr>
            <w:tcW w:w="426" w:type="dxa"/>
          </w:tcPr>
          <w:p w:rsidR="008A4BB6" w:rsidRPr="00E705CC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655" w:type="dxa"/>
          </w:tcPr>
          <w:p w:rsidR="008A4BB6" w:rsidRPr="00E705CC" w:rsidRDefault="008A4BB6" w:rsidP="00676016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>ПЕЧАТЬ</w:t>
            </w:r>
            <w:r>
              <w:rPr>
                <w:rFonts w:asciiTheme="minorHAnsi" w:hAnsiTheme="minorHAnsi" w:cs="Arial"/>
                <w:sz w:val="20"/>
              </w:rPr>
              <w:t xml:space="preserve"> организации на заявлении, в балансе и в сведениях о составе сточных вод</w:t>
            </w:r>
          </w:p>
        </w:tc>
        <w:tc>
          <w:tcPr>
            <w:tcW w:w="567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E705CC" w:rsidTr="004F4184">
        <w:trPr>
          <w:trHeight w:val="213"/>
        </w:trPr>
        <w:tc>
          <w:tcPr>
            <w:tcW w:w="426" w:type="dxa"/>
          </w:tcPr>
          <w:p w:rsidR="008A4BB6" w:rsidRPr="00E705CC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655" w:type="dxa"/>
          </w:tcPr>
          <w:p w:rsidR="008A4BB6" w:rsidRPr="00D07120" w:rsidRDefault="008A4BB6" w:rsidP="00676016">
            <w:pPr>
              <w:pStyle w:val="ConsPlusNormal"/>
              <w:jc w:val="both"/>
              <w:rPr>
                <w:rFonts w:asciiTheme="minorHAnsi" w:hAnsiTheme="minorHAnsi" w:cs="Arial"/>
                <w:sz w:val="20"/>
                <w:lang w:val="en-US"/>
              </w:rPr>
            </w:pPr>
            <w:r w:rsidRPr="00E705CC">
              <w:rPr>
                <w:rFonts w:asciiTheme="minorHAnsi" w:hAnsiTheme="minorHAnsi" w:cs="Arial"/>
                <w:sz w:val="20"/>
                <w:lang w:val="en-US"/>
              </w:rPr>
              <w:t>Баланс водопотребления и водоотведения</w:t>
            </w:r>
          </w:p>
        </w:tc>
        <w:tc>
          <w:tcPr>
            <w:tcW w:w="567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E705CC" w:rsidTr="004F4184">
        <w:trPr>
          <w:trHeight w:val="261"/>
        </w:trPr>
        <w:tc>
          <w:tcPr>
            <w:tcW w:w="426" w:type="dxa"/>
          </w:tcPr>
          <w:p w:rsidR="008A4BB6" w:rsidRPr="00E705CC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655" w:type="dxa"/>
          </w:tcPr>
          <w:p w:rsidR="008A4BB6" w:rsidRPr="00CB6FD6" w:rsidRDefault="008A4BB6" w:rsidP="00676016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Сведения о составе сточных вод</w:t>
            </w:r>
          </w:p>
        </w:tc>
        <w:tc>
          <w:tcPr>
            <w:tcW w:w="567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34456D" w:rsidRPr="00E705CC" w:rsidTr="000F27F0">
        <w:trPr>
          <w:trHeight w:val="93"/>
        </w:trPr>
        <w:tc>
          <w:tcPr>
            <w:tcW w:w="426" w:type="dxa"/>
            <w:vMerge w:val="restart"/>
          </w:tcPr>
          <w:p w:rsidR="0034456D" w:rsidRPr="00CB6FD6" w:rsidRDefault="0034456D" w:rsidP="00676016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655" w:type="dxa"/>
          </w:tcPr>
          <w:p w:rsidR="0034456D" w:rsidRPr="00E705CC" w:rsidRDefault="0034456D" w:rsidP="00676016">
            <w:pPr>
              <w:pStyle w:val="ConsPlusNormal"/>
              <w:jc w:val="both"/>
              <w:rPr>
                <w:rFonts w:asciiTheme="minorHAnsi" w:hAnsiTheme="minorHAnsi" w:cs="Arial"/>
                <w:sz w:val="20"/>
                <w:u w:val="single"/>
              </w:rPr>
            </w:pPr>
            <w:r w:rsidRPr="00E705CC">
              <w:rPr>
                <w:rFonts w:asciiTheme="minorHAnsi" w:hAnsiTheme="minorHAnsi" w:cs="Arial"/>
                <w:sz w:val="20"/>
                <w:u w:val="single"/>
              </w:rPr>
              <w:t>Юридическое лицо</w:t>
            </w:r>
            <w:r w:rsidRPr="00E705CC">
              <w:rPr>
                <w:rFonts w:asciiTheme="minorHAnsi" w:hAnsiTheme="minorHAnsi" w:cs="Arial"/>
                <w:sz w:val="20"/>
              </w:rPr>
              <w:t>: Копии учредительных документов, а также документы, подтверждающие полномочия лица, подписавшего заявление</w:t>
            </w:r>
            <w:r w:rsidR="000F27F0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2693" w:type="dxa"/>
            <w:gridSpan w:val="2"/>
          </w:tcPr>
          <w:p w:rsidR="0034456D" w:rsidRPr="00E705CC" w:rsidRDefault="0034456D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E705CC" w:rsidTr="004F4184">
        <w:trPr>
          <w:trHeight w:val="216"/>
        </w:trPr>
        <w:tc>
          <w:tcPr>
            <w:tcW w:w="426" w:type="dxa"/>
            <w:vMerge/>
          </w:tcPr>
          <w:p w:rsidR="008A4BB6" w:rsidRPr="00E705CC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8A4BB6" w:rsidRPr="00E705CC" w:rsidRDefault="008A4BB6" w:rsidP="003153A5">
            <w:pPr>
              <w:pStyle w:val="ConsPlusNormal"/>
              <w:numPr>
                <w:ilvl w:val="1"/>
                <w:numId w:val="12"/>
              </w:numPr>
              <w:ind w:left="1593"/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>устав</w:t>
            </w:r>
          </w:p>
        </w:tc>
        <w:tc>
          <w:tcPr>
            <w:tcW w:w="567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E705CC" w:rsidTr="004F4184">
        <w:trPr>
          <w:trHeight w:val="233"/>
        </w:trPr>
        <w:tc>
          <w:tcPr>
            <w:tcW w:w="426" w:type="dxa"/>
            <w:vMerge/>
          </w:tcPr>
          <w:p w:rsidR="008A4BB6" w:rsidRPr="00E705CC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8A4BB6" w:rsidRPr="00E705CC" w:rsidRDefault="008A4BB6" w:rsidP="003153A5">
            <w:pPr>
              <w:pStyle w:val="ConsPlusNormal"/>
              <w:numPr>
                <w:ilvl w:val="1"/>
                <w:numId w:val="12"/>
              </w:numPr>
              <w:ind w:left="1593"/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>приказ о назначении директора</w:t>
            </w:r>
          </w:p>
        </w:tc>
        <w:tc>
          <w:tcPr>
            <w:tcW w:w="567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E705CC" w:rsidTr="004F4184">
        <w:trPr>
          <w:trHeight w:val="252"/>
        </w:trPr>
        <w:tc>
          <w:tcPr>
            <w:tcW w:w="426" w:type="dxa"/>
            <w:vMerge/>
          </w:tcPr>
          <w:p w:rsidR="008A4BB6" w:rsidRPr="00E705CC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8A4BB6" w:rsidRPr="00E705CC" w:rsidRDefault="008A4BB6" w:rsidP="003153A5">
            <w:pPr>
              <w:pStyle w:val="ConsPlusNormal"/>
              <w:numPr>
                <w:ilvl w:val="1"/>
                <w:numId w:val="12"/>
              </w:numPr>
              <w:ind w:left="1593"/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>ИНН, ОГРН</w:t>
            </w:r>
          </w:p>
        </w:tc>
        <w:tc>
          <w:tcPr>
            <w:tcW w:w="567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E705CC" w:rsidTr="004F4184">
        <w:trPr>
          <w:trHeight w:val="111"/>
        </w:trPr>
        <w:tc>
          <w:tcPr>
            <w:tcW w:w="426" w:type="dxa"/>
            <w:vMerge/>
          </w:tcPr>
          <w:p w:rsidR="008A4BB6" w:rsidRPr="00E705CC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8A4BB6" w:rsidRPr="00E705CC" w:rsidRDefault="008A4BB6" w:rsidP="003153A5">
            <w:pPr>
              <w:pStyle w:val="ConsPlusNormal"/>
              <w:numPr>
                <w:ilvl w:val="1"/>
                <w:numId w:val="12"/>
              </w:numPr>
              <w:ind w:left="1593"/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>выписка ЕГРЮЛ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E705CC" w:rsidTr="004F4184">
        <w:trPr>
          <w:trHeight w:val="116"/>
        </w:trPr>
        <w:tc>
          <w:tcPr>
            <w:tcW w:w="426" w:type="dxa"/>
            <w:vMerge/>
          </w:tcPr>
          <w:p w:rsidR="008A4BB6" w:rsidRPr="00E705CC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8A4BB6" w:rsidRPr="00676016" w:rsidRDefault="008A4BB6" w:rsidP="003153A5">
            <w:pPr>
              <w:pStyle w:val="ConsPlusNormal"/>
              <w:numPr>
                <w:ilvl w:val="1"/>
                <w:numId w:val="12"/>
              </w:numPr>
              <w:ind w:left="1593"/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>реквизиты</w:t>
            </w:r>
          </w:p>
        </w:tc>
        <w:tc>
          <w:tcPr>
            <w:tcW w:w="567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E705CC" w:rsidTr="004F4184">
        <w:trPr>
          <w:trHeight w:val="224"/>
        </w:trPr>
        <w:tc>
          <w:tcPr>
            <w:tcW w:w="426" w:type="dxa"/>
          </w:tcPr>
          <w:p w:rsidR="008A4BB6" w:rsidRPr="00CB6FD6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5</w:t>
            </w:r>
          </w:p>
        </w:tc>
        <w:tc>
          <w:tcPr>
            <w:tcW w:w="7655" w:type="dxa"/>
          </w:tcPr>
          <w:p w:rsidR="008A4BB6" w:rsidRPr="00E705CC" w:rsidRDefault="008A4BB6" w:rsidP="008F550A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  <w:u w:val="single"/>
              </w:rPr>
              <w:t xml:space="preserve">Физическое </w:t>
            </w:r>
            <w:r w:rsidRPr="006075D0">
              <w:rPr>
                <w:rFonts w:asciiTheme="minorHAnsi" w:hAnsiTheme="minorHAnsi" w:cs="Arial"/>
                <w:sz w:val="20"/>
                <w:u w:val="single"/>
              </w:rPr>
              <w:t>лиц</w:t>
            </w:r>
            <w:r w:rsidRPr="00E705CC">
              <w:rPr>
                <w:rFonts w:asciiTheme="minorHAnsi" w:hAnsiTheme="minorHAnsi" w:cs="Arial"/>
                <w:sz w:val="20"/>
                <w:u w:val="single"/>
              </w:rPr>
              <w:t>о</w:t>
            </w:r>
            <w:r w:rsidRPr="00E705CC">
              <w:rPr>
                <w:rFonts w:asciiTheme="minorHAnsi" w:hAnsiTheme="minorHAnsi" w:cs="Arial"/>
                <w:sz w:val="20"/>
              </w:rPr>
              <w:t>:</w:t>
            </w:r>
            <w:r w:rsidRPr="006075D0">
              <w:rPr>
                <w:rFonts w:asciiTheme="minorHAnsi" w:hAnsiTheme="minorHAnsi" w:cs="Arial"/>
                <w:sz w:val="20"/>
              </w:rPr>
              <w:t xml:space="preserve"> </w:t>
            </w:r>
            <w:r w:rsidRPr="00E705CC">
              <w:rPr>
                <w:rFonts w:asciiTheme="minorHAnsi" w:hAnsiTheme="minorHAnsi" w:cs="Arial"/>
                <w:sz w:val="20"/>
              </w:rPr>
              <w:t xml:space="preserve">паспорт </w:t>
            </w:r>
            <w:r w:rsidRPr="00A45878">
              <w:rPr>
                <w:rFonts w:asciiTheme="minorHAnsi" w:hAnsiTheme="minorHAnsi" w:cs="Arial"/>
                <w:sz w:val="20"/>
              </w:rPr>
              <w:t>(страница ФИО, страница с действующей регистрацией)</w:t>
            </w:r>
          </w:p>
        </w:tc>
        <w:tc>
          <w:tcPr>
            <w:tcW w:w="567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E705CC" w:rsidTr="004F4184">
        <w:trPr>
          <w:trHeight w:val="224"/>
        </w:trPr>
        <w:tc>
          <w:tcPr>
            <w:tcW w:w="426" w:type="dxa"/>
          </w:tcPr>
          <w:p w:rsidR="008A4BB6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6</w:t>
            </w:r>
          </w:p>
        </w:tc>
        <w:tc>
          <w:tcPr>
            <w:tcW w:w="7655" w:type="dxa"/>
          </w:tcPr>
          <w:p w:rsidR="008A4BB6" w:rsidRPr="00E705CC" w:rsidRDefault="008A4BB6" w:rsidP="008F550A">
            <w:pPr>
              <w:pStyle w:val="ConsPlusNormal"/>
              <w:jc w:val="both"/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 w:cs="Arial"/>
                <w:sz w:val="20"/>
              </w:rPr>
              <w:t>Согласие на обработку персональных данных</w:t>
            </w:r>
            <w:r w:rsidR="00810801">
              <w:rPr>
                <w:rFonts w:asciiTheme="minorHAnsi" w:hAnsiTheme="minorHAnsi" w:cs="Arial"/>
                <w:sz w:val="20"/>
              </w:rPr>
              <w:t xml:space="preserve"> (для ФИЗ.ЛИЦ)</w:t>
            </w:r>
          </w:p>
        </w:tc>
        <w:tc>
          <w:tcPr>
            <w:tcW w:w="567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8A4BB6" w:rsidRPr="00E705CC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A637EC" w:rsidRPr="00E705CC" w:rsidTr="0034456D">
        <w:trPr>
          <w:trHeight w:val="333"/>
        </w:trPr>
        <w:tc>
          <w:tcPr>
            <w:tcW w:w="426" w:type="dxa"/>
          </w:tcPr>
          <w:p w:rsidR="00A637EC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7</w:t>
            </w:r>
          </w:p>
        </w:tc>
        <w:tc>
          <w:tcPr>
            <w:tcW w:w="7655" w:type="dxa"/>
          </w:tcPr>
          <w:p w:rsidR="00A637EC" w:rsidRDefault="00A637EC" w:rsidP="00A637EC">
            <w:pPr>
              <w:pStyle w:val="ConsPlusNormal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Копии правоустанавливающих и </w:t>
            </w:r>
            <w:proofErr w:type="spellStart"/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правоудостоверяющих</w:t>
            </w:r>
            <w:proofErr w:type="spellEnd"/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 документов </w:t>
            </w:r>
          </w:p>
          <w:p w:rsidR="00A637EC" w:rsidRDefault="00A637EC" w:rsidP="00A637EC">
            <w:pPr>
              <w:pStyle w:val="ConsPlusNormal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E705CC">
              <w:rPr>
                <w:rFonts w:asciiTheme="minorHAnsi" w:hAnsiTheme="minorHAnsi" w:cs="Arial"/>
                <w:color w:val="000000"/>
                <w:sz w:val="20"/>
                <w:highlight w:val="yellow"/>
                <w:shd w:val="clear" w:color="auto" w:fill="FFFFFF"/>
              </w:rPr>
              <w:t>на земельный участок</w:t>
            </w:r>
          </w:p>
        </w:tc>
        <w:tc>
          <w:tcPr>
            <w:tcW w:w="2693" w:type="dxa"/>
            <w:gridSpan w:val="2"/>
          </w:tcPr>
          <w:p w:rsidR="00A637EC" w:rsidRPr="00E705CC" w:rsidRDefault="00A637EC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240"/>
        </w:trPr>
        <w:tc>
          <w:tcPr>
            <w:tcW w:w="426" w:type="dxa"/>
          </w:tcPr>
          <w:p w:rsidR="004F4184" w:rsidRPr="00E705CC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4F4184" w:rsidRPr="008F550A" w:rsidRDefault="004F4184" w:rsidP="008A4BB6">
            <w:pPr>
              <w:pStyle w:val="ConsPlusNormal"/>
              <w:numPr>
                <w:ilvl w:val="1"/>
                <w:numId w:val="21"/>
              </w:numPr>
              <w:ind w:left="1593"/>
              <w:jc w:val="both"/>
              <w:rPr>
                <w:rFonts w:asciiTheme="minorHAnsi" w:hAnsiTheme="minorHAnsi" w:cs="Arial"/>
                <w:sz w:val="20"/>
              </w:rPr>
            </w:pPr>
            <w:r w:rsidRPr="008F550A">
              <w:rPr>
                <w:rFonts w:asciiTheme="minorHAnsi" w:hAnsiTheme="minorHAnsi" w:cs="Arial"/>
                <w:sz w:val="20"/>
              </w:rPr>
              <w:t xml:space="preserve">документ основания </w:t>
            </w:r>
            <w:proofErr w:type="spellStart"/>
            <w:r w:rsidRPr="008F550A">
              <w:rPr>
                <w:rFonts w:asciiTheme="minorHAnsi" w:hAnsiTheme="minorHAnsi" w:cs="Arial"/>
                <w:sz w:val="20"/>
              </w:rPr>
              <w:t>правообладания</w:t>
            </w:r>
            <w:proofErr w:type="spellEnd"/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243"/>
        </w:trPr>
        <w:tc>
          <w:tcPr>
            <w:tcW w:w="426" w:type="dxa"/>
          </w:tcPr>
          <w:p w:rsidR="004F4184" w:rsidRPr="00E705CC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4F4184" w:rsidRPr="008B698D" w:rsidRDefault="004F4184" w:rsidP="008A4BB6">
            <w:pPr>
              <w:pStyle w:val="ConsPlusNormal"/>
              <w:numPr>
                <w:ilvl w:val="1"/>
                <w:numId w:val="21"/>
              </w:numPr>
              <w:ind w:left="1593"/>
              <w:jc w:val="both"/>
              <w:rPr>
                <w:rFonts w:asciiTheme="minorHAnsi" w:hAnsiTheme="minorHAnsi" w:cs="Arial"/>
                <w:sz w:val="20"/>
              </w:rPr>
            </w:pPr>
            <w:r w:rsidRPr="008F550A">
              <w:rPr>
                <w:rFonts w:asciiTheme="minorHAnsi" w:hAnsiTheme="minorHAnsi" w:cs="Arial"/>
                <w:sz w:val="20"/>
              </w:rPr>
              <w:t>выписка из ЕГРН (действует 30 календарных дней)</w:t>
            </w:r>
          </w:p>
          <w:p w:rsidR="004F4184" w:rsidRPr="008F550A" w:rsidRDefault="004F4184" w:rsidP="008A4BB6">
            <w:pPr>
              <w:pStyle w:val="ConsPlusNormal"/>
              <w:ind w:left="1593" w:hanging="360"/>
              <w:jc w:val="both"/>
              <w:rPr>
                <w:rFonts w:asciiTheme="minorHAnsi" w:hAnsiTheme="minorHAnsi" w:cs="Arial"/>
                <w:sz w:val="20"/>
              </w:rPr>
            </w:pPr>
            <w:r w:rsidRPr="008F550A">
              <w:rPr>
                <w:rFonts w:asciiTheme="minorHAnsi" w:hAnsiTheme="minorHAnsi" w:cs="Arial"/>
                <w:sz w:val="20"/>
              </w:rPr>
              <w:t xml:space="preserve">Выписку ЕГРН можно запросить в МФЦ по адресу наб. </w:t>
            </w:r>
            <w:proofErr w:type="spellStart"/>
            <w:r w:rsidRPr="008F550A">
              <w:rPr>
                <w:rFonts w:asciiTheme="minorHAnsi" w:hAnsiTheme="minorHAnsi" w:cs="Arial"/>
                <w:sz w:val="20"/>
              </w:rPr>
              <w:t>Гюллинга</w:t>
            </w:r>
            <w:proofErr w:type="spellEnd"/>
            <w:r w:rsidRPr="008F550A">
              <w:rPr>
                <w:rFonts w:asciiTheme="minorHAnsi" w:hAnsiTheme="minorHAnsi" w:cs="Arial"/>
                <w:sz w:val="20"/>
              </w:rPr>
              <w:t>, д. 11, или на сайте ГОС.УСЛУГ. В выписке ЕГРН должна быть указана информация о правообладателе!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243"/>
        </w:trPr>
        <w:tc>
          <w:tcPr>
            <w:tcW w:w="426" w:type="dxa"/>
          </w:tcPr>
          <w:p w:rsidR="004F4184" w:rsidRPr="00E705CC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4F4184" w:rsidRPr="008F550A" w:rsidRDefault="004F4184" w:rsidP="008A4BB6">
            <w:pPr>
              <w:pStyle w:val="ConsPlusNormal"/>
              <w:numPr>
                <w:ilvl w:val="1"/>
                <w:numId w:val="21"/>
              </w:numPr>
              <w:ind w:left="1593"/>
              <w:jc w:val="both"/>
              <w:rPr>
                <w:rFonts w:asciiTheme="minorHAnsi" w:hAnsiTheme="minorHAnsi" w:cs="Arial"/>
                <w:sz w:val="20"/>
              </w:rPr>
            </w:pPr>
            <w:r w:rsidRPr="008F550A">
              <w:rPr>
                <w:rFonts w:asciiTheme="minorHAnsi" w:hAnsiTheme="minorHAnsi" w:cs="Arial"/>
                <w:sz w:val="20"/>
              </w:rPr>
              <w:t>Если у земельного участка несколько собственников, необходимо предоставить согласие на подключение от всех</w:t>
            </w:r>
            <w:r>
              <w:rPr>
                <w:rFonts w:asciiTheme="minorHAnsi" w:hAnsiTheme="minorHAnsi" w:cs="Arial"/>
                <w:sz w:val="20"/>
              </w:rPr>
              <w:t xml:space="preserve"> собственников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34456D" w:rsidRPr="00E705CC" w:rsidTr="0034456D">
        <w:trPr>
          <w:trHeight w:val="473"/>
        </w:trPr>
        <w:tc>
          <w:tcPr>
            <w:tcW w:w="426" w:type="dxa"/>
            <w:vMerge w:val="restart"/>
          </w:tcPr>
          <w:p w:rsidR="0034456D" w:rsidRPr="00CB6FD6" w:rsidRDefault="008A4BB6" w:rsidP="00D07120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8</w:t>
            </w:r>
          </w:p>
        </w:tc>
        <w:tc>
          <w:tcPr>
            <w:tcW w:w="7655" w:type="dxa"/>
          </w:tcPr>
          <w:p w:rsidR="009D4C61" w:rsidRDefault="0034456D" w:rsidP="009D4C61">
            <w:pPr>
              <w:pStyle w:val="ConsPlusNormal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Копии правоустанавливающих и </w:t>
            </w:r>
            <w:proofErr w:type="spellStart"/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правоудостоверяющих</w:t>
            </w:r>
            <w:proofErr w:type="spellEnd"/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 документов </w:t>
            </w:r>
          </w:p>
          <w:p w:rsidR="0034456D" w:rsidRPr="00E705CC" w:rsidRDefault="0034456D" w:rsidP="009D4C61">
            <w:pPr>
              <w:pStyle w:val="ConsPlusNormal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9D4C61">
              <w:rPr>
                <w:rFonts w:asciiTheme="minorHAnsi" w:hAnsiTheme="minorHAnsi" w:cs="Arial"/>
                <w:color w:val="000000"/>
                <w:sz w:val="20"/>
                <w:highlight w:val="yellow"/>
                <w:shd w:val="clear" w:color="auto" w:fill="FFFFFF"/>
              </w:rPr>
              <w:t>на подключаемый объект</w:t>
            </w:r>
          </w:p>
        </w:tc>
        <w:tc>
          <w:tcPr>
            <w:tcW w:w="2693" w:type="dxa"/>
            <w:gridSpan w:val="2"/>
          </w:tcPr>
          <w:p w:rsidR="0034456D" w:rsidRPr="00E705CC" w:rsidRDefault="0034456D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158"/>
        </w:trPr>
        <w:tc>
          <w:tcPr>
            <w:tcW w:w="426" w:type="dxa"/>
            <w:vMerge/>
          </w:tcPr>
          <w:p w:rsidR="004F4184" w:rsidRPr="00E705CC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4F4184" w:rsidRPr="00E705CC" w:rsidRDefault="004F4184" w:rsidP="00DA6A43">
            <w:pPr>
              <w:pStyle w:val="ConsPlusNormal"/>
              <w:numPr>
                <w:ilvl w:val="1"/>
                <w:numId w:val="22"/>
              </w:numPr>
              <w:ind w:left="1593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документ основания </w:t>
            </w:r>
            <w:proofErr w:type="spellStart"/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правообладания</w:t>
            </w:r>
            <w:proofErr w:type="spellEnd"/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176"/>
        </w:trPr>
        <w:tc>
          <w:tcPr>
            <w:tcW w:w="426" w:type="dxa"/>
            <w:vMerge/>
          </w:tcPr>
          <w:p w:rsidR="004F4184" w:rsidRPr="00E705CC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4F4184" w:rsidRPr="00A31638" w:rsidRDefault="004F4184" w:rsidP="00DA6A43">
            <w:pPr>
              <w:pStyle w:val="ConsPlusNormal"/>
              <w:numPr>
                <w:ilvl w:val="1"/>
                <w:numId w:val="22"/>
              </w:numPr>
              <w:ind w:left="1593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выписка ЕГРН (действует 30 календарных дней)</w:t>
            </w:r>
          </w:p>
          <w:p w:rsidR="004F4184" w:rsidRPr="00144C59" w:rsidRDefault="004F4184" w:rsidP="00DA6A43">
            <w:pPr>
              <w:pStyle w:val="ConsPlusNormal"/>
              <w:ind w:left="1593" w:hanging="360"/>
              <w:jc w:val="both"/>
              <w:rPr>
                <w:rFonts w:asciiTheme="minorHAnsi" w:hAnsiTheme="minorHAnsi" w:cs="Arial"/>
                <w:color w:val="808080" w:themeColor="background1" w:themeShade="80"/>
                <w:sz w:val="20"/>
                <w:shd w:val="clear" w:color="auto" w:fill="FFFFFF"/>
              </w:rPr>
            </w:pPr>
            <w:r w:rsidRPr="00144C59">
              <w:rPr>
                <w:rFonts w:asciiTheme="minorHAnsi" w:hAnsiTheme="minorHAnsi" w:cs="Arial"/>
                <w:color w:val="595959" w:themeColor="text1" w:themeTint="A6"/>
                <w:sz w:val="20"/>
                <w:shd w:val="clear" w:color="auto" w:fill="FFFFFF"/>
              </w:rPr>
              <w:t xml:space="preserve">Выписку ЕГРН можно запросить в МФЦ по адресу наб. </w:t>
            </w:r>
            <w:proofErr w:type="spellStart"/>
            <w:r w:rsidRPr="00144C59">
              <w:rPr>
                <w:rFonts w:asciiTheme="minorHAnsi" w:hAnsiTheme="minorHAnsi" w:cs="Arial"/>
                <w:color w:val="595959" w:themeColor="text1" w:themeTint="A6"/>
                <w:sz w:val="20"/>
                <w:shd w:val="clear" w:color="auto" w:fill="FFFFFF"/>
              </w:rPr>
              <w:t>Гюллинга</w:t>
            </w:r>
            <w:proofErr w:type="spellEnd"/>
            <w:r w:rsidRPr="00144C59">
              <w:rPr>
                <w:rFonts w:asciiTheme="minorHAnsi" w:hAnsiTheme="minorHAnsi" w:cs="Arial"/>
                <w:color w:val="595959" w:themeColor="text1" w:themeTint="A6"/>
                <w:sz w:val="20"/>
                <w:shd w:val="clear" w:color="auto" w:fill="FFFFFF"/>
              </w:rPr>
              <w:t>, д. 11, или на сайте ГОС.УСЛУГ. В выписке ЕГРН должна быть указана информация о правообладателе!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147"/>
        </w:trPr>
        <w:tc>
          <w:tcPr>
            <w:tcW w:w="426" w:type="dxa"/>
            <w:vMerge/>
          </w:tcPr>
          <w:p w:rsidR="004F4184" w:rsidRPr="00E705CC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4F4184" w:rsidRPr="00E705CC" w:rsidRDefault="004F4184" w:rsidP="00DA6A43">
            <w:pPr>
              <w:pStyle w:val="ConsPlusNormal"/>
              <w:numPr>
                <w:ilvl w:val="1"/>
                <w:numId w:val="22"/>
              </w:numPr>
              <w:ind w:left="1593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для строящихся объектов – копия разрешения на строительство 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66200E" w:rsidRPr="00E705CC" w:rsidTr="0066200E">
        <w:trPr>
          <w:trHeight w:val="965"/>
        </w:trPr>
        <w:tc>
          <w:tcPr>
            <w:tcW w:w="426" w:type="dxa"/>
            <w:vMerge w:val="restart"/>
          </w:tcPr>
          <w:p w:rsidR="0066200E" w:rsidRPr="00CB6FD6" w:rsidRDefault="0066200E" w:rsidP="00D07120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9</w:t>
            </w:r>
          </w:p>
        </w:tc>
        <w:tc>
          <w:tcPr>
            <w:tcW w:w="7655" w:type="dxa"/>
          </w:tcPr>
          <w:p w:rsidR="0066200E" w:rsidRPr="00E705CC" w:rsidRDefault="0066200E" w:rsidP="00A45878">
            <w:pPr>
              <w:ind w:firstLine="459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 xml:space="preserve">Топографическая карта земельного участка в масштабе 1:500 со всеми наземными и подземными коммуникациями и сооружениями, с указанием границ такого земельного участка </w:t>
            </w:r>
            <w:r w:rsidRPr="00E705CC">
              <w:rPr>
                <w:rFonts w:cs="Arial"/>
                <w:sz w:val="20"/>
                <w:szCs w:val="24"/>
                <w:highlight w:val="yellow"/>
              </w:rPr>
              <w:t xml:space="preserve">(можно запросить в </w:t>
            </w:r>
            <w:proofErr w:type="spellStart"/>
            <w:r w:rsidRPr="00E705CC">
              <w:rPr>
                <w:rFonts w:cs="Arial"/>
                <w:sz w:val="20"/>
                <w:szCs w:val="24"/>
                <w:highlight w:val="yellow"/>
              </w:rPr>
              <w:t>АдминПГО</w:t>
            </w:r>
            <w:proofErr w:type="spellEnd"/>
            <w:r w:rsidRPr="00E705CC">
              <w:rPr>
                <w:rFonts w:cs="Arial"/>
                <w:sz w:val="20"/>
                <w:szCs w:val="24"/>
                <w:highlight w:val="yellow"/>
              </w:rPr>
              <w:t xml:space="preserve"> -  Градостроительное бюро каб.306 тел. 76-80-73),</w:t>
            </w:r>
            <w:r w:rsidRPr="00E705CC">
              <w:rPr>
                <w:rFonts w:cs="Arial"/>
                <w:sz w:val="20"/>
                <w:szCs w:val="24"/>
              </w:rPr>
              <w:t xml:space="preserve"> согласованная с эксплуатирующими организациями</w:t>
            </w:r>
          </w:p>
        </w:tc>
        <w:tc>
          <w:tcPr>
            <w:tcW w:w="567" w:type="dxa"/>
          </w:tcPr>
          <w:p w:rsidR="0066200E" w:rsidRPr="00E705CC" w:rsidRDefault="0066200E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66200E" w:rsidRPr="00E705CC" w:rsidRDefault="0066200E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485"/>
        </w:trPr>
        <w:tc>
          <w:tcPr>
            <w:tcW w:w="426" w:type="dxa"/>
            <w:vMerge/>
          </w:tcPr>
          <w:p w:rsidR="004F4184" w:rsidRPr="006075D0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66200E" w:rsidRDefault="004F4184" w:rsidP="003153A5">
            <w:pPr>
              <w:pStyle w:val="a5"/>
              <w:numPr>
                <w:ilvl w:val="0"/>
                <w:numId w:val="11"/>
              </w:numPr>
              <w:ind w:left="1593" w:hanging="283"/>
              <w:contextualSpacing w:val="0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 xml:space="preserve">Ростелеком, Карельский филиал – </w:t>
            </w:r>
            <w:r w:rsidRPr="006075D0">
              <w:rPr>
                <w:rFonts w:cs="Arial"/>
                <w:sz w:val="20"/>
                <w:szCs w:val="24"/>
              </w:rPr>
              <w:t xml:space="preserve">ул. </w:t>
            </w:r>
            <w:r w:rsidR="001324DF">
              <w:rPr>
                <w:rFonts w:cs="Arial"/>
                <w:sz w:val="20"/>
                <w:szCs w:val="24"/>
              </w:rPr>
              <w:t>Парковая, д.37</w:t>
            </w:r>
            <w:r w:rsidRPr="00E705CC">
              <w:rPr>
                <w:rFonts w:cs="Arial"/>
                <w:sz w:val="20"/>
                <w:szCs w:val="24"/>
              </w:rPr>
              <w:t>,</w:t>
            </w:r>
            <w:r w:rsidRPr="001823DF">
              <w:rPr>
                <w:rFonts w:cs="Arial"/>
                <w:sz w:val="20"/>
                <w:szCs w:val="24"/>
              </w:rPr>
              <w:t xml:space="preserve"> 3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proofErr w:type="spellStart"/>
            <w:r w:rsidRPr="001823DF">
              <w:rPr>
                <w:rFonts w:cs="Arial"/>
                <w:sz w:val="20"/>
                <w:szCs w:val="24"/>
              </w:rPr>
              <w:t>эт</w:t>
            </w:r>
            <w:proofErr w:type="spellEnd"/>
            <w:r w:rsidRPr="001823DF">
              <w:rPr>
                <w:rFonts w:cs="Arial"/>
                <w:sz w:val="20"/>
                <w:szCs w:val="24"/>
              </w:rPr>
              <w:t>.</w:t>
            </w:r>
            <w:r w:rsidRPr="00E705CC">
              <w:rPr>
                <w:rFonts w:cs="Arial"/>
                <w:sz w:val="20"/>
                <w:szCs w:val="24"/>
              </w:rPr>
              <w:t xml:space="preserve"> </w:t>
            </w:r>
            <w:r w:rsidR="001324DF">
              <w:rPr>
                <w:rFonts w:cs="Arial"/>
                <w:sz w:val="20"/>
                <w:szCs w:val="24"/>
              </w:rPr>
              <w:t xml:space="preserve"> каб.303</w:t>
            </w:r>
            <w:r>
              <w:rPr>
                <w:rFonts w:cs="Arial"/>
                <w:sz w:val="20"/>
                <w:szCs w:val="24"/>
              </w:rPr>
              <w:t xml:space="preserve"> </w:t>
            </w:r>
          </w:p>
          <w:p w:rsidR="004F4184" w:rsidRPr="0066200E" w:rsidRDefault="004F4184" w:rsidP="001324DF">
            <w:pPr>
              <w:pStyle w:val="a5"/>
              <w:ind w:left="1593" w:hanging="283"/>
              <w:contextualSpacing w:val="0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т</w:t>
            </w:r>
            <w:r w:rsidRPr="0066200E">
              <w:rPr>
                <w:rFonts w:cs="Arial"/>
                <w:sz w:val="20"/>
                <w:szCs w:val="24"/>
              </w:rPr>
              <w:t xml:space="preserve">ел.  </w:t>
            </w:r>
            <w:r w:rsidR="001324DF">
              <w:rPr>
                <w:rFonts w:cs="Arial"/>
                <w:sz w:val="20"/>
                <w:szCs w:val="24"/>
              </w:rPr>
              <w:t>79-48-00</w:t>
            </w:r>
            <w:r w:rsidR="00DA6A43" w:rsidRPr="003153A5">
              <w:rPr>
                <w:rFonts w:cs="Arial"/>
                <w:sz w:val="20"/>
                <w:szCs w:val="24"/>
              </w:rPr>
              <w:t xml:space="preserve"> </w:t>
            </w:r>
            <w:r w:rsidRPr="0066200E">
              <w:rPr>
                <w:rFonts w:cs="Arial"/>
                <w:sz w:val="20"/>
                <w:szCs w:val="24"/>
              </w:rPr>
              <w:t xml:space="preserve">(дни </w:t>
            </w:r>
            <w:r w:rsidR="001324DF">
              <w:rPr>
                <w:rFonts w:cs="Arial"/>
                <w:sz w:val="20"/>
                <w:szCs w:val="24"/>
              </w:rPr>
              <w:t>приема вт</w:t>
            </w:r>
            <w:bookmarkStart w:id="0" w:name="_GoBack"/>
            <w:bookmarkEnd w:id="0"/>
            <w:r w:rsidR="001324DF">
              <w:rPr>
                <w:rFonts w:cs="Arial"/>
                <w:sz w:val="20"/>
                <w:szCs w:val="24"/>
              </w:rPr>
              <w:t>. чт. с 14.00 до 16</w:t>
            </w:r>
            <w:r w:rsidRPr="0066200E">
              <w:rPr>
                <w:rFonts w:cs="Arial"/>
                <w:sz w:val="20"/>
                <w:szCs w:val="24"/>
              </w:rPr>
              <w:t>.00)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407"/>
        </w:trPr>
        <w:tc>
          <w:tcPr>
            <w:tcW w:w="426" w:type="dxa"/>
            <w:vMerge/>
          </w:tcPr>
          <w:p w:rsidR="004F4184" w:rsidRPr="001823DF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66200E" w:rsidRDefault="004F4184" w:rsidP="003153A5">
            <w:pPr>
              <w:pStyle w:val="a5"/>
              <w:numPr>
                <w:ilvl w:val="0"/>
                <w:numId w:val="11"/>
              </w:numPr>
              <w:ind w:left="1593" w:hanging="283"/>
              <w:contextualSpacing w:val="0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 xml:space="preserve">ООО </w:t>
            </w:r>
            <w:proofErr w:type="spellStart"/>
            <w:r w:rsidRPr="00E705CC">
              <w:rPr>
                <w:rFonts w:cs="Arial"/>
                <w:sz w:val="20"/>
                <w:szCs w:val="24"/>
              </w:rPr>
              <w:t>Связьсервис</w:t>
            </w:r>
            <w:proofErr w:type="spellEnd"/>
            <w:r w:rsidRPr="00E705CC">
              <w:rPr>
                <w:rFonts w:cs="Arial"/>
                <w:sz w:val="20"/>
                <w:szCs w:val="24"/>
              </w:rPr>
              <w:t xml:space="preserve"> – ул. </w:t>
            </w:r>
            <w:r>
              <w:rPr>
                <w:rFonts w:cs="Arial"/>
                <w:sz w:val="20"/>
                <w:szCs w:val="24"/>
              </w:rPr>
              <w:t>М. Горького</w:t>
            </w:r>
            <w:r w:rsidRPr="00E705CC">
              <w:rPr>
                <w:rFonts w:cs="Arial"/>
                <w:sz w:val="20"/>
                <w:szCs w:val="24"/>
              </w:rPr>
              <w:t>, д.</w:t>
            </w:r>
            <w:r>
              <w:rPr>
                <w:rFonts w:cs="Arial"/>
                <w:sz w:val="20"/>
                <w:szCs w:val="24"/>
              </w:rPr>
              <w:t>4, каб.152</w:t>
            </w:r>
            <w:r w:rsidRPr="00E705CC">
              <w:rPr>
                <w:rFonts w:cs="Arial"/>
                <w:sz w:val="20"/>
                <w:szCs w:val="24"/>
              </w:rPr>
              <w:t>, те</w:t>
            </w:r>
            <w:r>
              <w:rPr>
                <w:rFonts w:cs="Arial"/>
                <w:sz w:val="20"/>
                <w:szCs w:val="24"/>
              </w:rPr>
              <w:t>л.</w:t>
            </w:r>
            <w:r w:rsidRPr="00E705CC">
              <w:rPr>
                <w:rFonts w:cs="Arial"/>
                <w:sz w:val="20"/>
                <w:szCs w:val="24"/>
              </w:rPr>
              <w:t xml:space="preserve"> 59-24-08</w:t>
            </w:r>
            <w:r>
              <w:rPr>
                <w:rFonts w:cs="Arial"/>
                <w:sz w:val="20"/>
                <w:szCs w:val="24"/>
              </w:rPr>
              <w:t xml:space="preserve"> </w:t>
            </w:r>
          </w:p>
          <w:p w:rsidR="004F4184" w:rsidRPr="00142F87" w:rsidRDefault="004F4184" w:rsidP="003153A5">
            <w:pPr>
              <w:pStyle w:val="a5"/>
              <w:ind w:left="1593" w:hanging="283"/>
              <w:contextualSpacing w:val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9.00-18.00 об.13.00-14.00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201"/>
        </w:trPr>
        <w:tc>
          <w:tcPr>
            <w:tcW w:w="426" w:type="dxa"/>
            <w:vMerge/>
          </w:tcPr>
          <w:p w:rsidR="004F4184" w:rsidRPr="00A45878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4F4184" w:rsidRPr="00142F87" w:rsidRDefault="004F4184" w:rsidP="003153A5">
            <w:pPr>
              <w:pStyle w:val="a5"/>
              <w:numPr>
                <w:ilvl w:val="0"/>
                <w:numId w:val="11"/>
              </w:numPr>
              <w:ind w:left="1593" w:hanging="283"/>
              <w:contextualSpacing w:val="0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АО ПКС - Тепловые сети – пр. Ленина, д. 11В, тел. 71-00-71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504"/>
        </w:trPr>
        <w:tc>
          <w:tcPr>
            <w:tcW w:w="426" w:type="dxa"/>
            <w:vMerge/>
          </w:tcPr>
          <w:p w:rsidR="004F4184" w:rsidRPr="00A10F8F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66200E" w:rsidRDefault="004F4184" w:rsidP="003153A5">
            <w:pPr>
              <w:pStyle w:val="a5"/>
              <w:numPr>
                <w:ilvl w:val="0"/>
                <w:numId w:val="11"/>
              </w:numPr>
              <w:ind w:left="1593" w:hanging="283"/>
              <w:contextualSpacing w:val="0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 xml:space="preserve">АО ПКС – Водоканал - пр. Ленина, д. 11В, тел. 71-00-73 </w:t>
            </w:r>
          </w:p>
          <w:p w:rsidR="004F4184" w:rsidRPr="00E705CC" w:rsidRDefault="004F4184" w:rsidP="003153A5">
            <w:pPr>
              <w:pStyle w:val="a5"/>
              <w:ind w:left="1593" w:hanging="283"/>
              <w:contextualSpacing w:val="0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(дни приема вт</w:t>
            </w:r>
            <w:r w:rsidR="00A77BC7">
              <w:rPr>
                <w:rFonts w:cs="Arial"/>
                <w:sz w:val="20"/>
                <w:szCs w:val="24"/>
              </w:rPr>
              <w:t>.</w:t>
            </w:r>
            <w:r w:rsidRPr="00E705CC">
              <w:rPr>
                <w:rFonts w:cs="Arial"/>
                <w:sz w:val="20"/>
                <w:szCs w:val="24"/>
              </w:rPr>
              <w:t xml:space="preserve"> с 8:30 до </w:t>
            </w:r>
            <w:r w:rsidR="005B018D">
              <w:rPr>
                <w:rFonts w:cs="Arial"/>
                <w:sz w:val="20"/>
                <w:szCs w:val="24"/>
              </w:rPr>
              <w:t>16:30</w:t>
            </w:r>
            <w:r w:rsidRPr="00E705CC">
              <w:rPr>
                <w:rFonts w:cs="Arial"/>
                <w:sz w:val="20"/>
                <w:szCs w:val="24"/>
              </w:rPr>
              <w:t>, чт</w:t>
            </w:r>
            <w:r w:rsidR="00A77BC7">
              <w:rPr>
                <w:rFonts w:cs="Arial"/>
                <w:sz w:val="20"/>
                <w:szCs w:val="24"/>
              </w:rPr>
              <w:t>.</w:t>
            </w:r>
            <w:r w:rsidRPr="00E705CC">
              <w:rPr>
                <w:rFonts w:cs="Arial"/>
                <w:sz w:val="20"/>
                <w:szCs w:val="24"/>
              </w:rPr>
              <w:t xml:space="preserve"> с 8:30 до 1</w:t>
            </w:r>
            <w:r w:rsidR="005B018D">
              <w:rPr>
                <w:rFonts w:cs="Arial"/>
                <w:sz w:val="20"/>
                <w:szCs w:val="24"/>
              </w:rPr>
              <w:t>6</w:t>
            </w:r>
            <w:r w:rsidRPr="00E705CC">
              <w:rPr>
                <w:rFonts w:cs="Arial"/>
                <w:sz w:val="20"/>
                <w:szCs w:val="24"/>
              </w:rPr>
              <w:t>:</w:t>
            </w:r>
            <w:r w:rsidR="005B018D">
              <w:rPr>
                <w:rFonts w:cs="Arial"/>
                <w:sz w:val="20"/>
                <w:szCs w:val="24"/>
              </w:rPr>
              <w:t>3</w:t>
            </w:r>
            <w:r w:rsidRPr="00E705CC">
              <w:rPr>
                <w:rFonts w:cs="Arial"/>
                <w:sz w:val="20"/>
                <w:szCs w:val="24"/>
              </w:rPr>
              <w:t xml:space="preserve">0) 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93"/>
        </w:trPr>
        <w:tc>
          <w:tcPr>
            <w:tcW w:w="426" w:type="dxa"/>
            <w:vMerge/>
          </w:tcPr>
          <w:p w:rsidR="004F4184" w:rsidRPr="00A45878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4F4184" w:rsidRPr="00E705CC" w:rsidRDefault="004F4184" w:rsidP="003153A5">
            <w:pPr>
              <w:pStyle w:val="a5"/>
              <w:numPr>
                <w:ilvl w:val="0"/>
                <w:numId w:val="11"/>
              </w:numPr>
              <w:ind w:left="1593" w:hanging="283"/>
              <w:contextualSpacing w:val="0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АО ОРЭС-Петрозаводск – ул. Кирова, д. 47Б – тел. 73-03-00, 73-03-33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475"/>
        </w:trPr>
        <w:tc>
          <w:tcPr>
            <w:tcW w:w="426" w:type="dxa"/>
            <w:vMerge/>
          </w:tcPr>
          <w:p w:rsidR="004F4184" w:rsidRPr="00A45878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655" w:type="dxa"/>
          </w:tcPr>
          <w:p w:rsidR="0066200E" w:rsidRDefault="004F4184" w:rsidP="003153A5">
            <w:pPr>
              <w:pStyle w:val="a5"/>
              <w:numPr>
                <w:ilvl w:val="0"/>
                <w:numId w:val="11"/>
              </w:numPr>
              <w:ind w:left="1593" w:hanging="283"/>
              <w:contextualSpacing w:val="0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ЗАО Газпром газораспределение Петроза</w:t>
            </w:r>
            <w:r w:rsidR="0066200E">
              <w:rPr>
                <w:rFonts w:cs="Arial"/>
                <w:sz w:val="20"/>
                <w:szCs w:val="24"/>
              </w:rPr>
              <w:t xml:space="preserve">водск – ул. Балтийская, д. 22 </w:t>
            </w:r>
          </w:p>
          <w:p w:rsidR="004F4184" w:rsidRPr="00E705CC" w:rsidRDefault="005B018D" w:rsidP="003153A5">
            <w:pPr>
              <w:pStyle w:val="a5"/>
              <w:ind w:left="1593" w:hanging="283"/>
              <w:contextualSpacing w:val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тел. </w:t>
            </w:r>
            <w:r w:rsidR="004F4184" w:rsidRPr="00E705CC">
              <w:rPr>
                <w:rFonts w:cs="Arial"/>
                <w:sz w:val="20"/>
                <w:szCs w:val="24"/>
              </w:rPr>
              <w:t>53-26-96, 53-08-58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898"/>
        </w:trPr>
        <w:tc>
          <w:tcPr>
            <w:tcW w:w="426" w:type="dxa"/>
          </w:tcPr>
          <w:p w:rsidR="004F4184" w:rsidRPr="00CB6FD6" w:rsidRDefault="004F4184" w:rsidP="00D07120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10</w:t>
            </w:r>
          </w:p>
        </w:tc>
        <w:tc>
          <w:tcPr>
            <w:tcW w:w="7655" w:type="dxa"/>
          </w:tcPr>
          <w:p w:rsidR="004F4184" w:rsidRPr="00DD6324" w:rsidRDefault="004F4184" w:rsidP="009D4C61">
            <w:pPr>
              <w:ind w:firstLine="459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 xml:space="preserve">Градостроительный план земельного участка </w:t>
            </w:r>
            <w:r w:rsidRPr="00303A36">
              <w:rPr>
                <w:rFonts w:cs="Arial"/>
                <w:sz w:val="20"/>
                <w:szCs w:val="24"/>
              </w:rPr>
              <w:t>(</w:t>
            </w:r>
            <w:r w:rsidRPr="00303A36">
              <w:rPr>
                <w:rFonts w:cs="Arial"/>
                <w:sz w:val="20"/>
                <w:szCs w:val="24"/>
                <w:highlight w:val="yellow"/>
              </w:rPr>
              <w:t xml:space="preserve">можно запросить в </w:t>
            </w:r>
            <w:proofErr w:type="spellStart"/>
            <w:r w:rsidRPr="00303A36">
              <w:rPr>
                <w:rFonts w:cs="Arial"/>
                <w:sz w:val="20"/>
                <w:szCs w:val="24"/>
                <w:highlight w:val="yellow"/>
              </w:rPr>
              <w:t>АдминПГО</w:t>
            </w:r>
            <w:proofErr w:type="spellEnd"/>
            <w:r w:rsidRPr="00303A36">
              <w:rPr>
                <w:rFonts w:cs="Arial"/>
                <w:sz w:val="20"/>
                <w:szCs w:val="24"/>
                <w:highlight w:val="yellow"/>
              </w:rPr>
              <w:t xml:space="preserve"> -  Градостроительное бюро тел. 71-35-51</w:t>
            </w:r>
            <w:r w:rsidRPr="00303A36">
              <w:rPr>
                <w:rFonts w:cs="Arial"/>
                <w:sz w:val="20"/>
                <w:szCs w:val="24"/>
              </w:rPr>
              <w:t>)</w:t>
            </w:r>
            <w:r w:rsidRPr="00E705CC">
              <w:rPr>
                <w:rFonts w:cs="Arial"/>
                <w:sz w:val="20"/>
                <w:szCs w:val="24"/>
              </w:rPr>
              <w:t xml:space="preserve"> (при подключении водопроводных и канализационных сетей - проект планировки территории и проект межевания территории)</w:t>
            </w:r>
            <w:r w:rsidRPr="00DD6324">
              <w:rPr>
                <w:rFonts w:cs="Arial"/>
                <w:sz w:val="20"/>
                <w:szCs w:val="24"/>
              </w:rPr>
              <w:t xml:space="preserve"> </w:t>
            </w:r>
            <w:r>
              <w:rPr>
                <w:rFonts w:cs="Arial"/>
                <w:sz w:val="20"/>
                <w:szCs w:val="24"/>
              </w:rPr>
              <w:t>для ИЖС не требуется!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331"/>
        </w:trPr>
        <w:tc>
          <w:tcPr>
            <w:tcW w:w="426" w:type="dxa"/>
          </w:tcPr>
          <w:p w:rsidR="004F4184" w:rsidRPr="00CB6FD6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11</w:t>
            </w:r>
          </w:p>
        </w:tc>
        <w:tc>
          <w:tcPr>
            <w:tcW w:w="7655" w:type="dxa"/>
          </w:tcPr>
          <w:p w:rsidR="004F4184" w:rsidRPr="00E705CC" w:rsidRDefault="004F4184" w:rsidP="00676016">
            <w:pPr>
              <w:ind w:firstLine="459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 xml:space="preserve">Ситуационный план расположения объекта с привязкой к территории населенного пункта </w:t>
            </w:r>
            <w:r w:rsidRPr="00E705CC">
              <w:rPr>
                <w:rFonts w:cs="Arial"/>
                <w:sz w:val="20"/>
                <w:szCs w:val="24"/>
                <w:highlight w:val="yellow"/>
              </w:rPr>
              <w:t>(</w:t>
            </w:r>
            <w:proofErr w:type="spellStart"/>
            <w:r w:rsidRPr="00E705CC">
              <w:rPr>
                <w:rFonts w:cs="Arial"/>
                <w:sz w:val="20"/>
                <w:szCs w:val="24"/>
                <w:highlight w:val="yellow"/>
              </w:rPr>
              <w:t>выкопировка</w:t>
            </w:r>
            <w:proofErr w:type="spellEnd"/>
            <w:r w:rsidRPr="00E705CC">
              <w:rPr>
                <w:rFonts w:cs="Arial"/>
                <w:sz w:val="20"/>
                <w:szCs w:val="24"/>
                <w:highlight w:val="yellow"/>
              </w:rPr>
              <w:t xml:space="preserve"> из публичной кадастровой карты сайт РОСРЕЕСТР)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4F4184" w:rsidRPr="00E705CC" w:rsidTr="004F4184">
        <w:trPr>
          <w:trHeight w:val="395"/>
        </w:trPr>
        <w:tc>
          <w:tcPr>
            <w:tcW w:w="426" w:type="dxa"/>
          </w:tcPr>
          <w:p w:rsidR="004F4184" w:rsidRDefault="004F4184" w:rsidP="00676016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12</w:t>
            </w:r>
          </w:p>
        </w:tc>
        <w:tc>
          <w:tcPr>
            <w:tcW w:w="7655" w:type="dxa"/>
          </w:tcPr>
          <w:p w:rsidR="004F4184" w:rsidRPr="00E705CC" w:rsidRDefault="004F4184" w:rsidP="00B17C2C">
            <w:pPr>
              <w:ind w:firstLine="459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Если подключение планируется от сетей Смежного Владельца, необходимо предоставить разрешение на подключение</w:t>
            </w:r>
          </w:p>
        </w:tc>
        <w:tc>
          <w:tcPr>
            <w:tcW w:w="567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F4184" w:rsidRPr="00E705CC" w:rsidRDefault="004F4184" w:rsidP="00676016">
            <w:pPr>
              <w:rPr>
                <w:rFonts w:cs="Arial"/>
                <w:sz w:val="20"/>
                <w:szCs w:val="24"/>
              </w:rPr>
            </w:pPr>
          </w:p>
        </w:tc>
      </w:tr>
    </w:tbl>
    <w:p w:rsidR="00BC40ED" w:rsidRDefault="00BC40ED" w:rsidP="00C536D8">
      <w:pPr>
        <w:rPr>
          <w:sz w:val="24"/>
          <w:szCs w:val="24"/>
        </w:rPr>
      </w:pPr>
    </w:p>
    <w:sectPr w:rsidR="00BC40ED" w:rsidSect="004676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B09"/>
    <w:multiLevelType w:val="hybridMultilevel"/>
    <w:tmpl w:val="E25CA4F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 w15:restartNumberingAfterBreak="0">
    <w:nsid w:val="05B93DCE"/>
    <w:multiLevelType w:val="hybridMultilevel"/>
    <w:tmpl w:val="6F1C1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FC3BF0"/>
    <w:multiLevelType w:val="hybridMultilevel"/>
    <w:tmpl w:val="284A2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1A40DB"/>
    <w:multiLevelType w:val="multilevel"/>
    <w:tmpl w:val="8A36D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B0E72"/>
    <w:multiLevelType w:val="multilevel"/>
    <w:tmpl w:val="CA165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4" w:hanging="1440"/>
      </w:pPr>
      <w:rPr>
        <w:rFonts w:hint="default"/>
      </w:rPr>
    </w:lvl>
  </w:abstractNum>
  <w:abstractNum w:abstractNumId="5" w15:restartNumberingAfterBreak="0">
    <w:nsid w:val="1CD144A7"/>
    <w:multiLevelType w:val="hybridMultilevel"/>
    <w:tmpl w:val="E82E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C208D"/>
    <w:multiLevelType w:val="multilevel"/>
    <w:tmpl w:val="E2C06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7" w15:restartNumberingAfterBreak="0">
    <w:nsid w:val="381E26DB"/>
    <w:multiLevelType w:val="hybridMultilevel"/>
    <w:tmpl w:val="7B0613B0"/>
    <w:lvl w:ilvl="0" w:tplc="0BF4E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E4819"/>
    <w:multiLevelType w:val="hybridMultilevel"/>
    <w:tmpl w:val="3BFEE8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0C45417"/>
    <w:multiLevelType w:val="hybridMultilevel"/>
    <w:tmpl w:val="8E0E5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629619D"/>
    <w:multiLevelType w:val="multilevel"/>
    <w:tmpl w:val="BDD29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7E305C3"/>
    <w:multiLevelType w:val="multilevel"/>
    <w:tmpl w:val="86BA1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88C577B"/>
    <w:multiLevelType w:val="multilevel"/>
    <w:tmpl w:val="9C363D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3" w15:restartNumberingAfterBreak="0">
    <w:nsid w:val="50F212BE"/>
    <w:multiLevelType w:val="multilevel"/>
    <w:tmpl w:val="56BCD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4" w15:restartNumberingAfterBreak="0">
    <w:nsid w:val="528B64F5"/>
    <w:multiLevelType w:val="hybridMultilevel"/>
    <w:tmpl w:val="C05A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6530C"/>
    <w:multiLevelType w:val="hybridMultilevel"/>
    <w:tmpl w:val="51A8F1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7F471E1"/>
    <w:multiLevelType w:val="multilevel"/>
    <w:tmpl w:val="3B8A94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7" w15:restartNumberingAfterBreak="0">
    <w:nsid w:val="582708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180F5B"/>
    <w:multiLevelType w:val="multilevel"/>
    <w:tmpl w:val="841C8E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9" w15:restartNumberingAfterBreak="0">
    <w:nsid w:val="647A64EF"/>
    <w:multiLevelType w:val="multilevel"/>
    <w:tmpl w:val="EB28F8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20" w15:restartNumberingAfterBreak="0">
    <w:nsid w:val="68432669"/>
    <w:multiLevelType w:val="hybridMultilevel"/>
    <w:tmpl w:val="6DC4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36B39"/>
    <w:multiLevelType w:val="hybridMultilevel"/>
    <w:tmpl w:val="54D8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20"/>
  </w:num>
  <w:num w:numId="10">
    <w:abstractNumId w:val="14"/>
  </w:num>
  <w:num w:numId="11">
    <w:abstractNumId w:val="21"/>
  </w:num>
  <w:num w:numId="12">
    <w:abstractNumId w:val="16"/>
  </w:num>
  <w:num w:numId="13">
    <w:abstractNumId w:val="6"/>
  </w:num>
  <w:num w:numId="14">
    <w:abstractNumId w:val="11"/>
  </w:num>
  <w:num w:numId="15">
    <w:abstractNumId w:val="17"/>
  </w:num>
  <w:num w:numId="16">
    <w:abstractNumId w:val="10"/>
  </w:num>
  <w:num w:numId="17">
    <w:abstractNumId w:val="3"/>
  </w:num>
  <w:num w:numId="18">
    <w:abstractNumId w:val="12"/>
  </w:num>
  <w:num w:numId="19">
    <w:abstractNumId w:val="18"/>
  </w:num>
  <w:num w:numId="20">
    <w:abstractNumId w:val="19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9FE"/>
    <w:rsid w:val="000440B0"/>
    <w:rsid w:val="00092D3D"/>
    <w:rsid w:val="00096DD8"/>
    <w:rsid w:val="000C50AD"/>
    <w:rsid w:val="000C7649"/>
    <w:rsid w:val="000F27F0"/>
    <w:rsid w:val="0011767D"/>
    <w:rsid w:val="001324DF"/>
    <w:rsid w:val="00140D8D"/>
    <w:rsid w:val="00142F87"/>
    <w:rsid w:val="00144C59"/>
    <w:rsid w:val="001823DF"/>
    <w:rsid w:val="0020288D"/>
    <w:rsid w:val="002309D9"/>
    <w:rsid w:val="00244024"/>
    <w:rsid w:val="00253019"/>
    <w:rsid w:val="0028458A"/>
    <w:rsid w:val="002B4E80"/>
    <w:rsid w:val="00303A36"/>
    <w:rsid w:val="003153A5"/>
    <w:rsid w:val="0034456D"/>
    <w:rsid w:val="00372938"/>
    <w:rsid w:val="003A497A"/>
    <w:rsid w:val="003D7FA3"/>
    <w:rsid w:val="0046769C"/>
    <w:rsid w:val="004C1D02"/>
    <w:rsid w:val="004E111D"/>
    <w:rsid w:val="004F4184"/>
    <w:rsid w:val="0053156D"/>
    <w:rsid w:val="00532490"/>
    <w:rsid w:val="0053716F"/>
    <w:rsid w:val="005B018D"/>
    <w:rsid w:val="005C2988"/>
    <w:rsid w:val="00602347"/>
    <w:rsid w:val="00604980"/>
    <w:rsid w:val="006075D0"/>
    <w:rsid w:val="00633101"/>
    <w:rsid w:val="0066200E"/>
    <w:rsid w:val="00676016"/>
    <w:rsid w:val="00697B06"/>
    <w:rsid w:val="00720F05"/>
    <w:rsid w:val="0076140A"/>
    <w:rsid w:val="00810801"/>
    <w:rsid w:val="00823A66"/>
    <w:rsid w:val="00824740"/>
    <w:rsid w:val="00877D71"/>
    <w:rsid w:val="008A4BB6"/>
    <w:rsid w:val="008B698D"/>
    <w:rsid w:val="008F550A"/>
    <w:rsid w:val="0090072E"/>
    <w:rsid w:val="009023FE"/>
    <w:rsid w:val="0091486F"/>
    <w:rsid w:val="009242B9"/>
    <w:rsid w:val="009647B4"/>
    <w:rsid w:val="0099580F"/>
    <w:rsid w:val="009D4C61"/>
    <w:rsid w:val="00A10F8F"/>
    <w:rsid w:val="00A31638"/>
    <w:rsid w:val="00A45878"/>
    <w:rsid w:val="00A47B14"/>
    <w:rsid w:val="00A47EFF"/>
    <w:rsid w:val="00A637EC"/>
    <w:rsid w:val="00A77BC7"/>
    <w:rsid w:val="00A801E4"/>
    <w:rsid w:val="00AA633F"/>
    <w:rsid w:val="00AD28DD"/>
    <w:rsid w:val="00B17C2C"/>
    <w:rsid w:val="00B648B9"/>
    <w:rsid w:val="00BB583C"/>
    <w:rsid w:val="00BB6B93"/>
    <w:rsid w:val="00BC40ED"/>
    <w:rsid w:val="00BC6992"/>
    <w:rsid w:val="00BD77A4"/>
    <w:rsid w:val="00BE2A60"/>
    <w:rsid w:val="00C155B3"/>
    <w:rsid w:val="00C448D6"/>
    <w:rsid w:val="00C536D8"/>
    <w:rsid w:val="00C63528"/>
    <w:rsid w:val="00C9689D"/>
    <w:rsid w:val="00CB6FD6"/>
    <w:rsid w:val="00D07120"/>
    <w:rsid w:val="00D23771"/>
    <w:rsid w:val="00D72D67"/>
    <w:rsid w:val="00DA19FE"/>
    <w:rsid w:val="00DA5979"/>
    <w:rsid w:val="00DA5DE2"/>
    <w:rsid w:val="00DA6A43"/>
    <w:rsid w:val="00DB1E72"/>
    <w:rsid w:val="00DD6324"/>
    <w:rsid w:val="00DD6AD4"/>
    <w:rsid w:val="00E21B7E"/>
    <w:rsid w:val="00E35726"/>
    <w:rsid w:val="00E705CC"/>
    <w:rsid w:val="00E82F3A"/>
    <w:rsid w:val="00EC73B2"/>
    <w:rsid w:val="00FC16DA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0AEB13-018F-4537-BA92-C69BC22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1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19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40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PCS\k.ogneva (WST-GOG-207)</dc:creator>
  <cp:lastModifiedBy>PCS\a.kuritsyna (WST-LEN-096)</cp:lastModifiedBy>
  <cp:revision>77</cp:revision>
  <cp:lastPrinted>2023-08-04T11:10:00Z</cp:lastPrinted>
  <dcterms:created xsi:type="dcterms:W3CDTF">2021-04-28T10:37:00Z</dcterms:created>
  <dcterms:modified xsi:type="dcterms:W3CDTF">2024-03-06T06:16:00Z</dcterms:modified>
</cp:coreProperties>
</file>